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
        <w:t>Dear Parents,</w:t>
      </w:r>
    </w:p>
    <w:p>
      <w:r>
        <w:t xml:space="preserve">As your child has accessed the academy’s on-site provision I would like to provide you with some information that you will need to be aware of for the half term break. </w:t>
      </w:r>
    </w:p>
    <w:p>
      <w:r>
        <w:t xml:space="preserve">In a similar way to the Christmas break the Department of Education has had to place some requirement on schools to continue with ‘contact tracing’ if it becomes necessary during the half </w:t>
      </w:r>
      <w:bookmarkStart w:id="0" w:name="_GoBack"/>
      <w:r>
        <w:t>term break.  It is therefore important that parents and carers are aware of the following:</w:t>
      </w:r>
    </w:p>
    <w:bookmarkEnd w:id="0"/>
    <w:p>
      <w:pPr>
        <w:numPr>
          <w:ilvl w:val="0"/>
          <w:numId w:val="2"/>
        </w:numPr>
        <w:spacing w:before="75" w:after="75" w:line="375" w:lineRule="atLeast"/>
        <w:ind w:left="360"/>
        <w:rPr>
          <w:i/>
        </w:rPr>
      </w:pPr>
      <w:r>
        <w:rPr>
          <w:i/>
        </w:rPr>
        <w:t>For the first 6 days after teaching ends (that’s until 18</w:t>
      </w:r>
      <w:r>
        <w:rPr>
          <w:i/>
          <w:vertAlign w:val="superscript"/>
        </w:rPr>
        <w:t>th</w:t>
      </w:r>
      <w:r>
        <w:rPr>
          <w:i/>
        </w:rPr>
        <w:t xml:space="preserve"> February), if a student tests positive for coronavirus (COVID-19), having developed symptoms within 48 hours of being in school:</w:t>
      </w:r>
    </w:p>
    <w:p>
      <w:pPr>
        <w:numPr>
          <w:ilvl w:val="1"/>
          <w:numId w:val="2"/>
        </w:numPr>
        <w:spacing w:before="75" w:after="75" w:line="375" w:lineRule="atLeast"/>
        <w:rPr>
          <w:i/>
        </w:rPr>
      </w:pPr>
      <w:r>
        <w:rPr>
          <w:i/>
        </w:rPr>
        <w:t xml:space="preserve">You should contact the academy at </w:t>
      </w:r>
      <w:hyperlink r:id="rId5" w:history="1">
        <w:r>
          <w:rPr>
            <w:rStyle w:val="Hyperlink"/>
            <w:i/>
          </w:rPr>
          <w:t>covid.case@tbowa.org</w:t>
        </w:r>
      </w:hyperlink>
      <w:r>
        <w:rPr>
          <w:i/>
        </w:rPr>
        <w:t xml:space="preserve">  This email address will be checked once a day at 10.00am</w:t>
      </w:r>
    </w:p>
    <w:p>
      <w:pPr>
        <w:numPr>
          <w:ilvl w:val="1"/>
          <w:numId w:val="2"/>
        </w:numPr>
        <w:spacing w:before="75" w:after="75" w:line="375" w:lineRule="atLeast"/>
        <w:rPr>
          <w:i/>
        </w:rPr>
      </w:pPr>
      <w:r>
        <w:rPr>
          <w:i/>
        </w:rPr>
        <w:t>A member of staff will contact you to discuss any further information which may be required</w:t>
      </w:r>
    </w:p>
    <w:p>
      <w:pPr>
        <w:numPr>
          <w:ilvl w:val="0"/>
          <w:numId w:val="2"/>
        </w:numPr>
        <w:spacing w:before="75" w:after="75" w:line="375" w:lineRule="atLeast"/>
        <w:ind w:left="360"/>
        <w:rPr>
          <w:i/>
        </w:rPr>
      </w:pPr>
      <w:r>
        <w:rPr>
          <w:i/>
        </w:rPr>
        <w:t xml:space="preserve"> the school will be identifying close contacts and advising self-isolation, as the individual may have been infectious whilst in school</w:t>
      </w:r>
    </w:p>
    <w:p>
      <w:pPr>
        <w:numPr>
          <w:ilvl w:val="1"/>
          <w:numId w:val="2"/>
        </w:numPr>
        <w:spacing w:before="75" w:after="75" w:line="375" w:lineRule="atLeast"/>
        <w:rPr>
          <w:i/>
        </w:rPr>
      </w:pPr>
      <w:r>
        <w:rPr>
          <w:i/>
        </w:rPr>
        <w:t>If you child is identified as being a close contact a member of staff will contact you and advise you of the dates for self-isolation.</w:t>
      </w:r>
    </w:p>
    <w:p>
      <w:pPr>
        <w:numPr>
          <w:ilvl w:val="1"/>
          <w:numId w:val="2"/>
        </w:numPr>
        <w:spacing w:before="75" w:after="75" w:line="375" w:lineRule="atLeast"/>
        <w:rPr>
          <w:i/>
        </w:rPr>
      </w:pPr>
      <w:r>
        <w:rPr>
          <w:i/>
        </w:rPr>
        <w:t>You will find a copy of a letter which provides you with further information attached and should you be contacted you will be advised of the dates which should be inserted in place of ‘xxx’ and ‘</w:t>
      </w:r>
      <w:proofErr w:type="spellStart"/>
      <w:r>
        <w:rPr>
          <w:i/>
        </w:rPr>
        <w:t>yyy</w:t>
      </w:r>
      <w:proofErr w:type="spellEnd"/>
      <w:r>
        <w:rPr>
          <w:i/>
        </w:rPr>
        <w:t>’.</w:t>
      </w:r>
    </w:p>
    <w:p>
      <w:pPr>
        <w:numPr>
          <w:ilvl w:val="0"/>
          <w:numId w:val="2"/>
        </w:numPr>
        <w:spacing w:before="75" w:after="75" w:line="375" w:lineRule="atLeast"/>
        <w:ind w:left="360"/>
        <w:rPr>
          <w:i/>
        </w:rPr>
      </w:pPr>
      <w:r>
        <w:rPr>
          <w:i/>
        </w:rPr>
        <w:t xml:space="preserve">Where a student tests positive for coronavirus (COVID-19), having developed symptoms more than 48 hours since being in school, the academy should not be contacted. Parents and carers should follow contact tracing instructions provided by NHS Test and Trace.  </w:t>
      </w:r>
    </w:p>
    <w:p>
      <w:pPr>
        <w:numPr>
          <w:ilvl w:val="0"/>
          <w:numId w:val="2"/>
        </w:numPr>
        <w:spacing w:before="75" w:after="75" w:line="375" w:lineRule="atLeast"/>
        <w:ind w:left="360"/>
        <w:rPr>
          <w:i/>
        </w:rPr>
      </w:pPr>
      <w:r>
        <w:rPr>
          <w:i/>
        </w:rPr>
        <w:t xml:space="preserve">Where a student is required to self-isolate due to contact with a positive case, has symptoms and/or receives a positive test result, after the first 6 days, parents should advise the academy on the first day of the new term, using </w:t>
      </w:r>
      <w:proofErr w:type="spellStart"/>
      <w:r>
        <w:rPr>
          <w:i/>
        </w:rPr>
        <w:t>Weduc</w:t>
      </w:r>
      <w:proofErr w:type="spellEnd"/>
      <w:r>
        <w:rPr>
          <w:i/>
        </w:rPr>
        <w:t xml:space="preserve">, the online form on the website, emailing </w:t>
      </w:r>
      <w:hyperlink r:id="rId6" w:history="1">
        <w:r>
          <w:rPr>
            <w:rStyle w:val="Hyperlink"/>
            <w:i/>
          </w:rPr>
          <w:t>attendance@tbowa.org</w:t>
        </w:r>
      </w:hyperlink>
      <w:r>
        <w:rPr>
          <w:i/>
        </w:rPr>
        <w:t xml:space="preserve"> or by telephone on 01202 512697 and selecting Option 1.</w:t>
      </w:r>
    </w:p>
    <w:p>
      <w:pPr>
        <w:spacing w:before="75" w:after="75" w:line="375" w:lineRule="atLeast"/>
      </w:pPr>
    </w:p>
    <w:p>
      <w:r>
        <w:t xml:space="preserve">We look forward to students returning to the academy on </w:t>
      </w:r>
      <w:r>
        <w:rPr>
          <w:b/>
        </w:rPr>
        <w:t>Monday 22</w:t>
      </w:r>
      <w:r>
        <w:rPr>
          <w:b/>
          <w:vertAlign w:val="superscript"/>
        </w:rPr>
        <w:t>nd</w:t>
      </w:r>
      <w:r>
        <w:rPr>
          <w:b/>
        </w:rPr>
        <w:t xml:space="preserve"> February, at 8.25am</w:t>
      </w:r>
      <w:r>
        <w:t>.</w:t>
      </w:r>
    </w:p>
    <w:p>
      <w:r>
        <w:t xml:space="preserve">Thank you for your continued support. </w:t>
      </w:r>
    </w:p>
    <w:p>
      <w:r>
        <w:t>Kind regards</w:t>
      </w:r>
    </w:p>
    <w:p/>
    <w:sectPr>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2E1B27"/>
    <w:multiLevelType w:val="multilevel"/>
    <w:tmpl w:val="9B22148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EB56CE3"/>
    <w:multiLevelType w:val="hybridMultilevel"/>
    <w:tmpl w:val="E93C63C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2BBF733-5D6D-4795-8EA2-50BE0E2248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pPr>
      <w:spacing w:before="100" w:beforeAutospacing="1" w:after="100" w:afterAutospacing="1" w:line="240" w:lineRule="auto"/>
    </w:pPr>
    <w:rPr>
      <w:rFonts w:ascii="Calibri" w:hAnsi="Calibri" w:cs="Calibri"/>
      <w:lang w:eastAsia="en-GB"/>
    </w:rPr>
  </w:style>
  <w:style w:type="paragraph" w:styleId="ListParagraph">
    <w:name w:val="List Paragraph"/>
    <w:basedOn w:val="Normal"/>
    <w:uiPriority w:val="34"/>
    <w:qFormat/>
    <w:pPr>
      <w:spacing w:line="256" w:lineRule="auto"/>
      <w:ind w:left="720"/>
      <w:contextualSpacing/>
    </w:pPr>
  </w:style>
  <w:style w:type="table" w:styleId="TableGrid">
    <w:name w:val="Table Grid"/>
    <w:basedOn w:val="TableNormal"/>
    <w:uiPriority w:val="39"/>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Pr>
      <w:color w:val="0563C1" w:themeColor="hyperlink"/>
      <w:u w:val="single"/>
    </w:rPr>
  </w:style>
  <w:style w:type="character" w:styleId="UnresolvedMention">
    <w:name w:val="Unresolved Mention"/>
    <w:basedOn w:val="DefaultParagraphFont"/>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9792456">
      <w:bodyDiv w:val="1"/>
      <w:marLeft w:val="0"/>
      <w:marRight w:val="0"/>
      <w:marTop w:val="0"/>
      <w:marBottom w:val="0"/>
      <w:divBdr>
        <w:top w:val="none" w:sz="0" w:space="0" w:color="auto"/>
        <w:left w:val="none" w:sz="0" w:space="0" w:color="auto"/>
        <w:bottom w:val="none" w:sz="0" w:space="0" w:color="auto"/>
        <w:right w:val="none" w:sz="0" w:space="0" w:color="auto"/>
      </w:divBdr>
    </w:div>
    <w:div w:id="568811296">
      <w:bodyDiv w:val="1"/>
      <w:marLeft w:val="0"/>
      <w:marRight w:val="0"/>
      <w:marTop w:val="0"/>
      <w:marBottom w:val="0"/>
      <w:divBdr>
        <w:top w:val="none" w:sz="0" w:space="0" w:color="auto"/>
        <w:left w:val="none" w:sz="0" w:space="0" w:color="auto"/>
        <w:bottom w:val="none" w:sz="0" w:space="0" w:color="auto"/>
        <w:right w:val="none" w:sz="0" w:space="0" w:color="auto"/>
      </w:divBdr>
    </w:div>
    <w:div w:id="971405920">
      <w:bodyDiv w:val="1"/>
      <w:marLeft w:val="0"/>
      <w:marRight w:val="0"/>
      <w:marTop w:val="0"/>
      <w:marBottom w:val="0"/>
      <w:divBdr>
        <w:top w:val="none" w:sz="0" w:space="0" w:color="auto"/>
        <w:left w:val="none" w:sz="0" w:space="0" w:color="auto"/>
        <w:bottom w:val="none" w:sz="0" w:space="0" w:color="auto"/>
        <w:right w:val="none" w:sz="0" w:space="0" w:color="auto"/>
      </w:divBdr>
    </w:div>
    <w:div w:id="1295601775">
      <w:bodyDiv w:val="1"/>
      <w:marLeft w:val="0"/>
      <w:marRight w:val="0"/>
      <w:marTop w:val="0"/>
      <w:marBottom w:val="0"/>
      <w:divBdr>
        <w:top w:val="none" w:sz="0" w:space="0" w:color="auto"/>
        <w:left w:val="none" w:sz="0" w:space="0" w:color="auto"/>
        <w:bottom w:val="none" w:sz="0" w:space="0" w:color="auto"/>
        <w:right w:val="none" w:sz="0" w:space="0" w:color="auto"/>
      </w:divBdr>
    </w:div>
    <w:div w:id="1616717000">
      <w:bodyDiv w:val="1"/>
      <w:marLeft w:val="0"/>
      <w:marRight w:val="0"/>
      <w:marTop w:val="0"/>
      <w:marBottom w:val="0"/>
      <w:divBdr>
        <w:top w:val="none" w:sz="0" w:space="0" w:color="auto"/>
        <w:left w:val="none" w:sz="0" w:space="0" w:color="auto"/>
        <w:bottom w:val="none" w:sz="0" w:space="0" w:color="auto"/>
        <w:right w:val="none" w:sz="0" w:space="0" w:color="auto"/>
      </w:divBdr>
    </w:div>
    <w:div w:id="1845626784">
      <w:bodyDiv w:val="1"/>
      <w:marLeft w:val="0"/>
      <w:marRight w:val="0"/>
      <w:marTop w:val="0"/>
      <w:marBottom w:val="0"/>
      <w:divBdr>
        <w:top w:val="none" w:sz="0" w:space="0" w:color="auto"/>
        <w:left w:val="none" w:sz="0" w:space="0" w:color="auto"/>
        <w:bottom w:val="none" w:sz="0" w:space="0" w:color="auto"/>
        <w:right w:val="none" w:sz="0" w:space="0" w:color="auto"/>
      </w:divBdr>
    </w:div>
    <w:div w:id="1856379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ttendance@tbowa.org" TargetMode="External"/><Relationship Id="rId5" Type="http://schemas.openxmlformats.org/officeDocument/2006/relationships/hyperlink" Target="mailto:covid.case@tbowa.or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324</Words>
  <Characters>1852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McKeown</dc:creator>
  <cp:keywords/>
  <dc:description/>
  <cp:lastModifiedBy>Sarah Hatton</cp:lastModifiedBy>
  <cp:revision>3</cp:revision>
  <cp:lastPrinted>2020-12-16T14:59:00Z</cp:lastPrinted>
  <dcterms:created xsi:type="dcterms:W3CDTF">2021-02-08T15:24:00Z</dcterms:created>
  <dcterms:modified xsi:type="dcterms:W3CDTF">2021-02-08T15:29:00Z</dcterms:modified>
</cp:coreProperties>
</file>